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4F9050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20711E">
        <w:rPr>
          <w:rFonts w:ascii="GHEA Grapalat" w:hAnsi="GHEA Grapalat"/>
          <w:i w:val="0"/>
          <w:color w:val="000000" w:themeColor="text1"/>
          <w:sz w:val="24"/>
          <w:szCs w:val="24"/>
        </w:rPr>
        <w:t>11</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B0325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9409997"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7B4DB9">
        <w:rPr>
          <w:rFonts w:ascii="GHEA Grapalat" w:hAnsi="GHEA Grapalat"/>
          <w:i w:val="0"/>
          <w:color w:val="000000" w:themeColor="text1"/>
          <w:sz w:val="24"/>
          <w:szCs w:val="24"/>
        </w:rPr>
        <w:t>2</w:t>
      </w:r>
      <w:r w:rsidR="0020711E">
        <w:rPr>
          <w:rFonts w:ascii="GHEA Grapalat" w:hAnsi="GHEA Grapalat"/>
          <w:i w:val="0"/>
          <w:color w:val="000000" w:themeColor="text1"/>
          <w:sz w:val="24"/>
          <w:szCs w:val="24"/>
        </w:rPr>
        <w:t>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4FE7183"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20711E" w:rsidRPr="0020711E">
        <w:rPr>
          <w:rFonts w:ascii="GHEA Grapalat" w:hAnsi="GHEA Grapalat" w:cs="Sylfaen"/>
          <w:b/>
          <w:sz w:val="22"/>
          <w:lang w:val="hy-AM"/>
        </w:rPr>
        <w:t>Major Renovation Works of the Area Behind Building No. 8 at 2nd Margaryan Lane in the Ajapnyak Administrative District of the City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A3645A4"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20711E">
        <w:rPr>
          <w:rFonts w:ascii="GHEA Grapalat" w:hAnsi="GHEA Grapalat"/>
          <w:b/>
          <w:bCs/>
          <w:i w:val="0"/>
          <w:color w:val="000000" w:themeColor="text1"/>
          <w:spacing w:val="1"/>
          <w:sz w:val="24"/>
          <w:szCs w:val="24"/>
        </w:rPr>
        <w:t>11</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20711E">
        <w:rPr>
          <w:rFonts w:ascii="GHEA Grapalat" w:hAnsi="GHEA Grapalat"/>
          <w:b/>
          <w:bCs/>
          <w:i w:val="0"/>
          <w:color w:val="000000" w:themeColor="text1"/>
          <w:spacing w:val="1"/>
          <w:sz w:val="24"/>
          <w:szCs w:val="24"/>
          <w:lang w:val="hy-AM"/>
        </w:rPr>
        <w:t>20</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B63E28">
        <w:rPr>
          <w:rFonts w:ascii="GHEA Grapalat" w:hAnsi="GHEA Grapalat"/>
          <w:b/>
          <w:bCs/>
          <w:i w:val="0"/>
          <w:color w:val="000000" w:themeColor="text1"/>
          <w:spacing w:val="1"/>
          <w:sz w:val="24"/>
          <w:szCs w:val="24"/>
        </w:rPr>
        <w:t>2</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08215316"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20711E">
        <w:rPr>
          <w:rFonts w:ascii="GHEA Grapalat" w:hAnsi="GHEA Grapalat"/>
          <w:b/>
          <w:bCs/>
          <w:i w:val="0"/>
          <w:color w:val="000000" w:themeColor="text1"/>
          <w:spacing w:val="1"/>
          <w:sz w:val="24"/>
          <w:szCs w:val="24"/>
        </w:rPr>
        <w:t>11</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20711E">
        <w:rPr>
          <w:rFonts w:ascii="GHEA Grapalat" w:hAnsi="GHEA Grapalat"/>
          <w:b/>
          <w:bCs/>
          <w:i w:val="0"/>
          <w:color w:val="000000" w:themeColor="text1"/>
          <w:sz w:val="24"/>
          <w:szCs w:val="24"/>
        </w:rPr>
        <w:t>20</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02</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D56D" w14:textId="77777777" w:rsidR="00BF1129" w:rsidRDefault="00BF1129">
      <w:r>
        <w:separator/>
      </w:r>
    </w:p>
  </w:endnote>
  <w:endnote w:type="continuationSeparator" w:id="0">
    <w:p w14:paraId="79473D9C" w14:textId="77777777" w:rsidR="00BF1129" w:rsidRDefault="00BF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980FC" w14:textId="77777777" w:rsidR="00BF1129" w:rsidRDefault="00BF1129">
      <w:r>
        <w:separator/>
      </w:r>
    </w:p>
  </w:footnote>
  <w:footnote w:type="continuationSeparator" w:id="0">
    <w:p w14:paraId="6FB80D3B" w14:textId="77777777" w:rsidR="00BF1129" w:rsidRDefault="00BF1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110</cp:revision>
  <cp:lastPrinted>2017-05-25T08:14:00Z</cp:lastPrinted>
  <dcterms:created xsi:type="dcterms:W3CDTF">2017-06-08T07:41:00Z</dcterms:created>
  <dcterms:modified xsi:type="dcterms:W3CDTF">2026-02-11T11:29:00Z</dcterms:modified>
</cp:coreProperties>
</file>